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2EB1B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Head-Bold"/>
          <w:b/>
          <w:bCs/>
          <w:color w:val="111111"/>
          <w:sz w:val="32"/>
          <w:szCs w:val="32"/>
          <w:u w:val="single"/>
        </w:rPr>
      </w:pPr>
      <w:bookmarkStart w:id="0" w:name="_GoBack"/>
      <w:bookmarkEnd w:id="0"/>
      <w:r w:rsidRPr="00CD2C43">
        <w:rPr>
          <w:rFonts w:cs="CapitoliumHead-Bold"/>
          <w:b/>
          <w:bCs/>
          <w:color w:val="111111"/>
          <w:sz w:val="32"/>
          <w:szCs w:val="32"/>
          <w:u w:val="single"/>
        </w:rPr>
        <w:t>De Volkskrant</w:t>
      </w:r>
    </w:p>
    <w:p w14:paraId="1E022CD3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Head-Bold"/>
          <w:b/>
          <w:bCs/>
          <w:color w:val="111111"/>
          <w:sz w:val="28"/>
          <w:szCs w:val="28"/>
        </w:rPr>
      </w:pPr>
      <w:r w:rsidRPr="00CD2C43">
        <w:rPr>
          <w:rFonts w:cs="CapitoliumHead-Bold"/>
          <w:b/>
          <w:bCs/>
          <w:color w:val="111111"/>
          <w:sz w:val="28"/>
          <w:szCs w:val="28"/>
        </w:rPr>
        <w:t>Onderwijs op maat slaat door:</w:t>
      </w:r>
    </w:p>
    <w:p w14:paraId="547E4F1A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Head-Bold"/>
          <w:b/>
          <w:bCs/>
          <w:color w:val="111111"/>
          <w:sz w:val="28"/>
          <w:szCs w:val="28"/>
        </w:rPr>
      </w:pPr>
      <w:r w:rsidRPr="00CD2C43">
        <w:rPr>
          <w:rFonts w:cs="CapitoliumHead-Bold"/>
          <w:b/>
          <w:bCs/>
          <w:color w:val="111111"/>
          <w:sz w:val="28"/>
          <w:szCs w:val="28"/>
        </w:rPr>
        <w:t>‘Niet ieder kind is toegerust om zijn eigen leerweg uit te stippelen’</w:t>
      </w:r>
    </w:p>
    <w:p w14:paraId="0CAD77FB" w14:textId="77777777" w:rsid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Head-Light"/>
          <w:color w:val="111111"/>
        </w:rPr>
      </w:pPr>
    </w:p>
    <w:p w14:paraId="75E0A25C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Head-Light"/>
          <w:color w:val="111111"/>
        </w:rPr>
      </w:pPr>
      <w:r w:rsidRPr="00CD2C43">
        <w:rPr>
          <w:rFonts w:cs="CapitoliumHead-Light"/>
          <w:color w:val="111111"/>
        </w:rPr>
        <w:t>Individualisering van het onderwijs is niet zaligmakend.</w:t>
      </w:r>
    </w:p>
    <w:p w14:paraId="45C19CE1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Head-Light"/>
          <w:color w:val="111111"/>
        </w:rPr>
      </w:pPr>
      <w:r w:rsidRPr="00CD2C43">
        <w:rPr>
          <w:rFonts w:cs="CapitoliumHead-Light"/>
          <w:color w:val="111111"/>
        </w:rPr>
        <w:t>Een lofzang op de school als gemeenschap van Alwin</w:t>
      </w:r>
      <w:r>
        <w:rPr>
          <w:rFonts w:cs="CapitoliumHead-Light"/>
          <w:color w:val="111111"/>
        </w:rPr>
        <w:t xml:space="preserve"> </w:t>
      </w:r>
      <w:proofErr w:type="spellStart"/>
      <w:r w:rsidRPr="00CD2C43">
        <w:rPr>
          <w:rFonts w:cs="CapitoliumHead-Light"/>
          <w:color w:val="111111"/>
        </w:rPr>
        <w:t>Hietbrink</w:t>
      </w:r>
      <w:proofErr w:type="spellEnd"/>
      <w:r w:rsidRPr="00CD2C43">
        <w:rPr>
          <w:rFonts w:cs="CapitoliumHead-Light"/>
          <w:color w:val="111111"/>
        </w:rPr>
        <w:t xml:space="preserve">, rector van het </w:t>
      </w:r>
      <w:proofErr w:type="spellStart"/>
      <w:r w:rsidRPr="00CD2C43">
        <w:rPr>
          <w:rFonts w:cs="CapitoliumHead-Light"/>
          <w:color w:val="111111"/>
        </w:rPr>
        <w:t>Barlaeus</w:t>
      </w:r>
      <w:proofErr w:type="spellEnd"/>
      <w:r w:rsidRPr="00CD2C43">
        <w:rPr>
          <w:rFonts w:cs="CapitoliumHead-Light"/>
          <w:color w:val="111111"/>
        </w:rPr>
        <w:t xml:space="preserve"> Gymnasium in</w:t>
      </w:r>
      <w:r>
        <w:rPr>
          <w:rFonts w:cs="CapitoliumHead-Light"/>
          <w:color w:val="111111"/>
        </w:rPr>
        <w:t xml:space="preserve"> </w:t>
      </w:r>
      <w:r w:rsidRPr="00CD2C43">
        <w:rPr>
          <w:rFonts w:cs="CapitoliumHead-Light"/>
          <w:color w:val="111111"/>
        </w:rPr>
        <w:t>Amsterdam.</w:t>
      </w:r>
    </w:p>
    <w:p w14:paraId="2FAC4E83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T3Font_3"/>
          <w:i/>
          <w:color w:val="111111"/>
        </w:rPr>
      </w:pPr>
      <w:r w:rsidRPr="00CD2C43">
        <w:rPr>
          <w:rFonts w:cs="T3Font_1"/>
          <w:b/>
          <w:color w:val="111111"/>
        </w:rPr>
        <w:t xml:space="preserve">Alwin </w:t>
      </w:r>
      <w:proofErr w:type="spellStart"/>
      <w:r w:rsidRPr="00CD2C43">
        <w:rPr>
          <w:rFonts w:cs="T3Font_1"/>
          <w:b/>
          <w:color w:val="111111"/>
        </w:rPr>
        <w:t>Hietbrink</w:t>
      </w:r>
      <w:proofErr w:type="spellEnd"/>
      <w:r w:rsidRPr="00CD2C43">
        <w:rPr>
          <w:rFonts w:cs="T3Font_1"/>
          <w:color w:val="111111"/>
        </w:rPr>
        <w:t xml:space="preserve"> </w:t>
      </w:r>
      <w:r w:rsidRPr="00CD2C43">
        <w:rPr>
          <w:rFonts w:cs="T3Font_3"/>
          <w:i/>
          <w:color w:val="111111"/>
        </w:rPr>
        <w:t>29 augustus 2018, 17:05</w:t>
      </w:r>
    </w:p>
    <w:p w14:paraId="004CCB37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</w:p>
    <w:p w14:paraId="1D1CA55F" w14:textId="77777777" w:rsid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  <w:r w:rsidRPr="00CD2C43">
        <w:rPr>
          <w:rFonts w:cs="CapitoliumNews-Regular"/>
          <w:color w:val="111111"/>
        </w:rPr>
        <w:t>De school als fabriek. Het is een metafoor die te pas en te onpas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gebruikt wordt om de inrichting van ons huidige onderwijs te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bekritiseren. De school zou op industriële leest geschoeid zijn en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voorrang geven aan efficiëntie en standaardisatie boven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betekenisvol leren van de individuele leerling.</w:t>
      </w:r>
    </w:p>
    <w:p w14:paraId="6F00DD51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</w:p>
    <w:p w14:paraId="0F37504F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  <w:r w:rsidRPr="00CD2C43">
        <w:rPr>
          <w:rFonts w:cs="CapitoliumNews-Regular"/>
          <w:color w:val="111111"/>
        </w:rPr>
        <w:t>Dat het woord ‘plofklas’ door het Genootschap Onze Taal in 2017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tot woord van het jaar werd uitgeroepen hoeft dan ook niet te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verbazen. Het is een veelzeggende echo van het protest van</w:t>
      </w:r>
    </w:p>
    <w:p w14:paraId="58109F1E" w14:textId="77777777" w:rsid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  <w:r w:rsidRPr="00CD2C43">
        <w:rPr>
          <w:rFonts w:cs="CapitoliumNews-Regular"/>
          <w:color w:val="111111"/>
        </w:rPr>
        <w:t>scholieren – inmiddels alweer 10 jaar geleden – tegen ‘</w:t>
      </w:r>
      <w:proofErr w:type="spellStart"/>
      <w:r w:rsidRPr="00CD2C43">
        <w:rPr>
          <w:rFonts w:cs="CapitoliumNews-Regular"/>
          <w:color w:val="111111"/>
        </w:rPr>
        <w:t>ophokuren</w:t>
      </w:r>
      <w:proofErr w:type="spellEnd"/>
      <w:r w:rsidRPr="00CD2C43">
        <w:rPr>
          <w:rFonts w:cs="CapitoliumNews-Regular"/>
          <w:color w:val="111111"/>
        </w:rPr>
        <w:t>’,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toen de overheid de onderwijstijd ging reguleren. Het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 xml:space="preserve">hedendaagse onderwijs als intensieve ‘mensbouw’. </w:t>
      </w:r>
    </w:p>
    <w:p w14:paraId="10B5397D" w14:textId="77777777" w:rsid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  <w:r w:rsidRPr="00CD2C43">
        <w:rPr>
          <w:rFonts w:cs="CapitoliumNews-Regular"/>
          <w:color w:val="111111"/>
        </w:rPr>
        <w:t>Dat die kritiek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een gevoelige snaar raakt verbaast niet. We zijn immers allemaal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verschillend en aandacht daarvoor is sinds jaar en dag één van de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grootste uitdagingen voor docenten. Tel dat op bij de snel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voortschrijdende individualisering van onze samenleving en het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 xml:space="preserve">pleidooi voor meer maatwerk is begrijpelijk en verklaarbaar. </w:t>
      </w:r>
    </w:p>
    <w:p w14:paraId="136B1FFE" w14:textId="77777777" w:rsid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  <w:r w:rsidRPr="00CD2C43">
        <w:rPr>
          <w:rFonts w:cs="CapitoliumNews-Regular"/>
          <w:color w:val="111111"/>
        </w:rPr>
        <w:t>Er is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dan ook breed draagvlak voor in het onderwijs, bij de VO-raad en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het ministerie.</w:t>
      </w:r>
    </w:p>
    <w:p w14:paraId="0FB713DD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</w:p>
    <w:p w14:paraId="7D81CEC9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T3Font_1"/>
          <w:b/>
          <w:color w:val="111111"/>
        </w:rPr>
      </w:pPr>
      <w:r w:rsidRPr="00CD2C43">
        <w:rPr>
          <w:rFonts w:cs="T3Font_1"/>
          <w:b/>
          <w:color w:val="111111"/>
        </w:rPr>
        <w:t>School als verbindingspunt</w:t>
      </w:r>
    </w:p>
    <w:p w14:paraId="77E6FC7D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  <w:r w:rsidRPr="00CD2C43">
        <w:rPr>
          <w:rFonts w:cs="CapitoliumNews-Regular"/>
          <w:color w:val="111111"/>
        </w:rPr>
        <w:t>Maar dat pleidooi is niet zonder haar eigen problemen. Niet ieder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kind is toegerust om zijn eigen leerweg uit te stippelen. Misschien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nog fundamenteler is de vraag op welke opvatting over leren en</w:t>
      </w:r>
    </w:p>
    <w:p w14:paraId="737130D5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  <w:r w:rsidRPr="00CD2C43">
        <w:rPr>
          <w:rFonts w:cs="CapitoliumNews-Regular"/>
          <w:color w:val="111111"/>
        </w:rPr>
        <w:t>onderwijs de roep om meer individuele onderwijsvormen stoelt.</w:t>
      </w:r>
    </w:p>
    <w:p w14:paraId="586B4B19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  <w:r w:rsidRPr="00CD2C43">
        <w:rPr>
          <w:rFonts w:cs="CapitoliumNews-Regular"/>
          <w:color w:val="111111"/>
        </w:rPr>
        <w:t>In haar meer extreme varianten wordt die roep geschraagd door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een cafetariamodel waarin leerlingen persoonlijke leerdoelen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formuleren en daar samen met een coach het (digitale) aanbod bij</w:t>
      </w:r>
    </w:p>
    <w:p w14:paraId="272CD154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  <w:r w:rsidRPr="00CD2C43">
        <w:rPr>
          <w:rFonts w:cs="CapitoliumNews-Regular"/>
          <w:color w:val="111111"/>
        </w:rPr>
        <w:t xml:space="preserve">kiezen. </w:t>
      </w:r>
      <w:proofErr w:type="spellStart"/>
      <w:r w:rsidRPr="00CD2C43">
        <w:rPr>
          <w:rFonts w:cs="CapitoliumNews-Regular"/>
          <w:color w:val="111111"/>
        </w:rPr>
        <w:t>Kunskapsskolan</w:t>
      </w:r>
      <w:proofErr w:type="spellEnd"/>
      <w:r w:rsidRPr="00CD2C43">
        <w:rPr>
          <w:rFonts w:cs="CapitoliumNews-Regular"/>
          <w:color w:val="111111"/>
        </w:rPr>
        <w:t xml:space="preserve"> </w:t>
      </w:r>
      <w:proofErr w:type="spellStart"/>
      <w:r w:rsidRPr="00CD2C43">
        <w:rPr>
          <w:rFonts w:cs="CapitoliumNews-Regular"/>
          <w:color w:val="111111"/>
        </w:rPr>
        <w:t>Education</w:t>
      </w:r>
      <w:proofErr w:type="spellEnd"/>
      <w:r w:rsidRPr="00CD2C43">
        <w:rPr>
          <w:rFonts w:cs="CapitoliumNews-Regular"/>
          <w:color w:val="111111"/>
        </w:rPr>
        <w:t xml:space="preserve"> (KED, in vertaling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Kennisschool), een van oorsprong Zweeds onderwijsconcept, is in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Nederland tot op heden het meest succesvolle bedrijf met een</w:t>
      </w:r>
    </w:p>
    <w:p w14:paraId="7D6755C9" w14:textId="77777777" w:rsid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  <w:r w:rsidRPr="00CD2C43">
        <w:rPr>
          <w:rFonts w:cs="CapitoliumNews-Regular"/>
          <w:color w:val="111111"/>
        </w:rPr>
        <w:t>dergelijke onderwijsvisie. Inmiddels zijn meer dan 50 scholen in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ons land aangesloten bij KED. Dat de topman van KED geen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bezwaar had tegen de vergelijking met McDonald’s geeft te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 xml:space="preserve">denken. </w:t>
      </w:r>
    </w:p>
    <w:p w14:paraId="0052EACC" w14:textId="77777777" w:rsid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  <w:r w:rsidRPr="00CD2C43">
        <w:rPr>
          <w:rFonts w:cs="CapitoliumNews-Regular"/>
          <w:color w:val="111111"/>
        </w:rPr>
        <w:t>Van fabriek naar cafetaria. Veel gezonder wordt het er niet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op.</w:t>
      </w:r>
    </w:p>
    <w:p w14:paraId="08064172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</w:p>
    <w:p w14:paraId="730961C4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  <w:r w:rsidRPr="00CD2C43">
        <w:rPr>
          <w:rFonts w:cs="CapitoliumNews-Regular"/>
          <w:color w:val="111111"/>
        </w:rPr>
        <w:t>Gelukkig is er meer dan de fabriek of de cafetaria. Wat in alle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aandacht voor eigenaarschap van leerlingen, maatwerk en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gepersonaliseerd leren ontbreekt is de school als gemeenschap.</w:t>
      </w:r>
    </w:p>
    <w:p w14:paraId="49F8A2FD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  <w:r w:rsidRPr="00CD2C43">
        <w:rPr>
          <w:rFonts w:cs="CapitoliumNews-Regular"/>
          <w:color w:val="111111"/>
        </w:rPr>
        <w:t>Door de grote nadruk op persoonlijke ontwikkeling dreigen we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het onderwijs als verbindingspunt van gemeenschapsvorming uit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het oog te verliezen. De school als gemeenschap komt in het</w:t>
      </w:r>
    </w:p>
    <w:p w14:paraId="6291AC22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  <w:r w:rsidRPr="00CD2C43">
        <w:rPr>
          <w:rFonts w:cs="CapitoliumNews-Regular"/>
          <w:color w:val="111111"/>
        </w:rPr>
        <w:t>onderwijsdebat alleen in negatieve zin in beeld: als de plek waar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alle individuele eigenschappen ondergeschikt worden gemaakt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aan de eisen van het onderwijs als fabriek. Of als een belemmering</w:t>
      </w:r>
    </w:p>
    <w:p w14:paraId="09858798" w14:textId="77777777" w:rsid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  <w:r w:rsidRPr="00CD2C43">
        <w:rPr>
          <w:rFonts w:cs="CapitoliumNews-Regular"/>
          <w:color w:val="111111"/>
        </w:rPr>
        <w:t>voor de persoonlijke ontwikkeling, een obstakel voor de vrijheid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om je eigen leerdoelen te realiseren. Begrijpelijk dus, dat de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school als gemeenschap uit het oog is verloren. Maar ook zeer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verontrustend omdat de individualisering van ons onderwijs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verstrekkende gevolgen heeft.</w:t>
      </w:r>
    </w:p>
    <w:p w14:paraId="62AF93A1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</w:p>
    <w:p w14:paraId="04BF7749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T3Font_1"/>
          <w:b/>
          <w:color w:val="111111"/>
        </w:rPr>
      </w:pPr>
      <w:r w:rsidRPr="00CD2C43">
        <w:rPr>
          <w:rFonts w:cs="T3Font_1"/>
          <w:b/>
          <w:color w:val="111111"/>
        </w:rPr>
        <w:t>Toename van kansenongelijkheid</w:t>
      </w:r>
    </w:p>
    <w:p w14:paraId="404FDF4C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  <w:r w:rsidRPr="00CD2C43">
        <w:rPr>
          <w:rFonts w:cs="CapitoliumNews-Regular"/>
          <w:color w:val="111111"/>
        </w:rPr>
        <w:t xml:space="preserve">E. D. Hirsch pleit in </w:t>
      </w:r>
      <w:proofErr w:type="spellStart"/>
      <w:r w:rsidRPr="00CD2C43">
        <w:rPr>
          <w:rFonts w:cs="CapitoliumNews-Italic"/>
          <w:i/>
          <w:iCs/>
          <w:color w:val="111111"/>
        </w:rPr>
        <w:t>Why</w:t>
      </w:r>
      <w:proofErr w:type="spellEnd"/>
      <w:r w:rsidRPr="00CD2C43">
        <w:rPr>
          <w:rFonts w:cs="CapitoliumNews-Italic"/>
          <w:i/>
          <w:iCs/>
          <w:color w:val="111111"/>
        </w:rPr>
        <w:t xml:space="preserve"> Knowledge Matters </w:t>
      </w:r>
      <w:r w:rsidRPr="00CD2C43">
        <w:rPr>
          <w:rFonts w:cs="CapitoliumNews-Regular"/>
          <w:color w:val="111111"/>
        </w:rPr>
        <w:t>(2016) voor onderwijs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dat in belangrijke mate rust op een gemeenschappelijk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curriculum met een grote nadruk op taalvaardigheid en het leren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van publieke conventies. Autonomie en gelijke kansen zijn daarbij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leidend. Hirsch onderbouwt zijn betoog voor gemeenschappelijke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kennisverwerving met voorbeelden die grote vraagtekens</w:t>
      </w:r>
    </w:p>
    <w:p w14:paraId="53362DCA" w14:textId="77777777" w:rsid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  <w:r w:rsidRPr="00CD2C43">
        <w:rPr>
          <w:rFonts w:cs="CapitoliumNews-Regular"/>
          <w:color w:val="111111"/>
        </w:rPr>
        <w:lastRenderedPageBreak/>
        <w:t>plaatsen bij de zegeningen van geïndividualiseerd onderwijs. In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Frankrijk werd eind jaren ’80 afscheid genomen van een sterk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gecentraliseerd, kennis-georiënteerd onderwijsmodel. Dat maakte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plaats voor een gedecentraliseerd systeem waarin de leerling en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zijn onderwijsbehoefte op de eerste plaats kwam. De gevolgen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 xml:space="preserve">waren verstrekkend. </w:t>
      </w:r>
    </w:p>
    <w:p w14:paraId="60878DA6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  <w:r w:rsidRPr="00CD2C43">
        <w:rPr>
          <w:rFonts w:cs="CapitoliumNews-Regular"/>
          <w:color w:val="111111"/>
        </w:rPr>
        <w:t>De taalvaardigheid van alle leerlingen daalde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in 20 jaar tijd en de grootste daling was bovendien zichtbaar bij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kansarme kinderen: de kinderen van arbeiders en werklozen. De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kansenongelijkheid nam als gevolg van de invoering van het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nieuwe onderwijsstelsel dus fors toe. Het Franse voorbeeld</w:t>
      </w:r>
    </w:p>
    <w:p w14:paraId="4B520F64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  <w:r w:rsidRPr="00CD2C43">
        <w:rPr>
          <w:rFonts w:cs="CapitoliumNews-Regular"/>
          <w:color w:val="111111"/>
        </w:rPr>
        <w:t>ondersteunt de waarschuwende woorden van de Onderwijsraad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en hoogleraar sociologie Herman van de Werfhorst, die stelden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dat maatwerk ongelijke kansen mogelijk in de hand werkt.</w:t>
      </w:r>
    </w:p>
    <w:p w14:paraId="2625535C" w14:textId="77777777" w:rsid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</w:p>
    <w:p w14:paraId="00FBB6B5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  <w:r w:rsidRPr="00CD2C43">
        <w:rPr>
          <w:rFonts w:cs="CapitoliumNews-Regular"/>
          <w:color w:val="111111"/>
        </w:rPr>
        <w:t>De school als gemeenschap is toe aan een herwaardering. Wat ons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bindt is belangrijk en het verzorgen van een gemeenschappelijke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basis voor al onze kinderen kan een belangrijke bijdrage leveren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aan grotere kansengelijkheid. Wat daarbij niet helpt is ons denken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over de gemeenschap. Een pleidooi voor de school als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gemeenschap moet zich ontworstelen aan de spruitjesgeur die er</w:t>
      </w:r>
    </w:p>
    <w:p w14:paraId="539CFFC4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  <w:r w:rsidRPr="00CD2C43">
        <w:rPr>
          <w:rFonts w:cs="CapitoliumNews-Regular"/>
          <w:color w:val="111111"/>
        </w:rPr>
        <w:t>al snel mee wordt geassocieerd. Een andere kijk op het belang van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de gemeenschap kan daarbij helpen. Want die is niet alleen nodig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als ondergrond en om vast te stellen wat we gemeenschappelijk</w:t>
      </w:r>
    </w:p>
    <w:p w14:paraId="490CDD04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  <w:r w:rsidRPr="00CD2C43">
        <w:rPr>
          <w:rFonts w:cs="CapitoliumNews-Regular"/>
          <w:color w:val="111111"/>
        </w:rPr>
        <w:t>hebben. Een pleidooi voor de gemeenschap draait vaak om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verbondenheid en wat we met elkaar delen.</w:t>
      </w:r>
    </w:p>
    <w:p w14:paraId="0D87CD74" w14:textId="77777777" w:rsid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</w:p>
    <w:p w14:paraId="2DE19D4E" w14:textId="77777777" w:rsid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  <w:r w:rsidRPr="00CD2C43">
        <w:rPr>
          <w:rFonts w:cs="CapitoliumNews-Regular"/>
          <w:color w:val="111111"/>
        </w:rPr>
        <w:t>Dat is niet de enige reden om de school als gemeenschap te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herwaarderen. De gemeenschap is immers niet alleen nodig om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eenheid te vinden, maar ook om verschil te maken. De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gemeenschap is ook dat wat we alleen niet kunnen vinden. Je hebt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anderen nodig om te kunnen verschijnen als wie je bent. In al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onze ijver om elke leerling onderwijs op maat te bieden, vergeten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we weleens dat je niet als individu wordt geboren, maar je eigen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persoonlijkheid ontwikkelt als lid van een gemeenschap. Je kunt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je dus afvragen of gepersonaliseerd leren wel bijdraagt aan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persoonsvorming. Want wie je bent, word je pas samen met</w:t>
      </w:r>
      <w:r>
        <w:rPr>
          <w:rFonts w:cs="CapitoliumNews-Regular"/>
          <w:color w:val="111111"/>
        </w:rPr>
        <w:t xml:space="preserve"> </w:t>
      </w:r>
      <w:r w:rsidRPr="00CD2C43">
        <w:rPr>
          <w:rFonts w:cs="CapitoliumNews-Regular"/>
          <w:color w:val="111111"/>
        </w:rPr>
        <w:t>anderen.</w:t>
      </w:r>
    </w:p>
    <w:p w14:paraId="435C7BB9" w14:textId="77777777" w:rsidR="00CD2C43" w:rsidRPr="00CD2C43" w:rsidRDefault="00CD2C43" w:rsidP="00CD2C43">
      <w:pPr>
        <w:autoSpaceDE w:val="0"/>
        <w:autoSpaceDN w:val="0"/>
        <w:adjustRightInd w:val="0"/>
        <w:spacing w:after="0" w:line="240" w:lineRule="auto"/>
        <w:rPr>
          <w:rFonts w:cs="CapitoliumNews-Regular"/>
          <w:color w:val="111111"/>
        </w:rPr>
      </w:pPr>
    </w:p>
    <w:p w14:paraId="4E033F7F" w14:textId="77777777" w:rsidR="00B537AE" w:rsidRPr="00CD2C43" w:rsidRDefault="00CD2C43" w:rsidP="00CD2C43">
      <w:r w:rsidRPr="00CD2C43">
        <w:rPr>
          <w:rFonts w:cs="CapitoliumNews-Bold"/>
          <w:b/>
          <w:bCs/>
          <w:color w:val="111111"/>
        </w:rPr>
        <w:t xml:space="preserve">Alwin </w:t>
      </w:r>
      <w:proofErr w:type="spellStart"/>
      <w:r w:rsidRPr="00CD2C43">
        <w:rPr>
          <w:rFonts w:cs="CapitoliumNews-Bold"/>
          <w:b/>
          <w:bCs/>
          <w:color w:val="111111"/>
        </w:rPr>
        <w:t>Hietbrink</w:t>
      </w:r>
      <w:proofErr w:type="spellEnd"/>
      <w:r w:rsidRPr="00CD2C43">
        <w:rPr>
          <w:rFonts w:cs="CapitoliumNews-Bold"/>
          <w:b/>
          <w:bCs/>
          <w:color w:val="111111"/>
        </w:rPr>
        <w:t xml:space="preserve"> </w:t>
      </w:r>
      <w:r w:rsidRPr="00CD2C43">
        <w:rPr>
          <w:rFonts w:cs="CapitoliumNews-Regular"/>
          <w:color w:val="111111"/>
        </w:rPr>
        <w:t xml:space="preserve">is rector van het </w:t>
      </w:r>
      <w:proofErr w:type="spellStart"/>
      <w:r w:rsidRPr="00CD2C43">
        <w:rPr>
          <w:rFonts w:cs="CapitoliumNews-Regular"/>
          <w:color w:val="111111"/>
        </w:rPr>
        <w:t>Barlaeus</w:t>
      </w:r>
      <w:proofErr w:type="spellEnd"/>
      <w:r w:rsidRPr="00CD2C43">
        <w:rPr>
          <w:rFonts w:cs="CapitoliumNews-Regular"/>
          <w:color w:val="111111"/>
        </w:rPr>
        <w:t xml:space="preserve"> Gymnasium in Amsterdam.</w:t>
      </w:r>
    </w:p>
    <w:sectPr w:rsidR="00B537AE" w:rsidRPr="00CD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pitoliumHea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pitoliumHea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pitoliumNew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pitoliumNew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pitoliumNew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43"/>
    <w:rsid w:val="0065026C"/>
    <w:rsid w:val="00B537AE"/>
    <w:rsid w:val="00CD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555A"/>
  <w15:chartTrackingRefBased/>
  <w15:docId w15:val="{80734092-281E-4E70-8A8C-86EA0E92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KABK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 Zwart</dc:creator>
  <cp:keywords/>
  <dc:description/>
  <cp:lastModifiedBy>Zanne Zwart</cp:lastModifiedBy>
  <cp:revision>2</cp:revision>
  <dcterms:created xsi:type="dcterms:W3CDTF">2018-12-17T18:12:00Z</dcterms:created>
  <dcterms:modified xsi:type="dcterms:W3CDTF">2018-12-17T18:12:00Z</dcterms:modified>
</cp:coreProperties>
</file>