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82" w:rsidRDefault="00A61282">
      <w:r>
        <w:t xml:space="preserve">Links </w:t>
      </w:r>
      <w:proofErr w:type="spellStart"/>
      <w:r>
        <w:t>factsheet</w:t>
      </w:r>
      <w:proofErr w:type="spellEnd"/>
      <w:r>
        <w:t>, baankansen en salaris HBO studie/ kunstopleiding</w:t>
      </w:r>
      <w:bookmarkStart w:id="0" w:name="_GoBack"/>
      <w:bookmarkEnd w:id="0"/>
    </w:p>
    <w:p w:rsidR="00A61282" w:rsidRDefault="00A61282"/>
    <w:p w:rsidR="00A8497F" w:rsidRDefault="00E41732">
      <w:hyperlink r:id="rId4" w:history="1">
        <w:r w:rsidRPr="00316549">
          <w:rPr>
            <w:rStyle w:val="Hyperlink"/>
          </w:rPr>
          <w:t>http://www.vereniginghogescholen.nl/system/knowledge_base/attachments/files/000/000/681/original/Factsheet_kuo_14022017_1.4.pdf?1487240074</w:t>
        </w:r>
      </w:hyperlink>
      <w:r>
        <w:t xml:space="preserve"> </w:t>
      </w:r>
    </w:p>
    <w:p w:rsidR="00E41732" w:rsidRDefault="00E41732"/>
    <w:p w:rsidR="00E41732" w:rsidRDefault="00E41732">
      <w:hyperlink r:id="rId5" w:history="1">
        <w:r w:rsidRPr="00316549">
          <w:rPr>
            <w:rStyle w:val="Hyperlink"/>
          </w:rPr>
          <w:t>http://www.studie-kosten.nl/29-baankansen-en-salaris-na-je-studie</w:t>
        </w:r>
      </w:hyperlink>
      <w:r>
        <w:t xml:space="preserve"> </w:t>
      </w:r>
    </w:p>
    <w:sectPr w:rsidR="00E4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32"/>
    <w:rsid w:val="00A61282"/>
    <w:rsid w:val="00A8497F"/>
    <w:rsid w:val="00E4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499"/>
  <w15:chartTrackingRefBased/>
  <w15:docId w15:val="{E503B6F1-814C-49E6-9384-02850F49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41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ie-kosten.nl/29-baankansen-en-salaris-na-je-studie" TargetMode="External"/><Relationship Id="rId4" Type="http://schemas.openxmlformats.org/officeDocument/2006/relationships/hyperlink" Target="http://www.vereniginghogescholen.nl/system/knowledge_base/attachments/files/000/000/681/original/Factsheet_kuo_14022017_1.4.pdf?148724007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1</cp:revision>
  <dcterms:created xsi:type="dcterms:W3CDTF">2017-03-23T10:33:00Z</dcterms:created>
  <dcterms:modified xsi:type="dcterms:W3CDTF">2017-03-23T12:50:00Z</dcterms:modified>
</cp:coreProperties>
</file>